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77" w:rsidRDefault="00E1256F" w:rsidP="00E53077">
      <w:pPr>
        <w:pStyle w:val="BodyText"/>
        <w:jc w:val="center"/>
        <w:rPr>
          <w:sz w:val="32"/>
        </w:rPr>
      </w:pPr>
      <w:r>
        <w:rPr>
          <w:noProof/>
          <w:sz w:val="32"/>
          <w:szCs w:val="32"/>
        </w:rPr>
        <w:drawing>
          <wp:inline distT="0" distB="0" distL="0" distR="0" wp14:anchorId="37955535" wp14:editId="76F2B5E8">
            <wp:extent cx="2724150" cy="13042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Childrens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3702" cy="1308796"/>
                    </a:xfrm>
                    <a:prstGeom prst="rect">
                      <a:avLst/>
                    </a:prstGeom>
                  </pic:spPr>
                </pic:pic>
              </a:graphicData>
            </a:graphic>
          </wp:inline>
        </w:drawing>
      </w:r>
    </w:p>
    <w:p w:rsidR="00E1256F" w:rsidRDefault="00E1256F" w:rsidP="00E53077">
      <w:pPr>
        <w:pStyle w:val="BodyText"/>
        <w:jc w:val="center"/>
        <w:rPr>
          <w:sz w:val="32"/>
        </w:rPr>
      </w:pPr>
    </w:p>
    <w:p w:rsidR="00852FFF" w:rsidRPr="00E1256F" w:rsidRDefault="00852FFF" w:rsidP="00E1256F">
      <w:pPr>
        <w:pStyle w:val="BodyText"/>
        <w:jc w:val="center"/>
        <w:rPr>
          <w:sz w:val="32"/>
        </w:rPr>
      </w:pPr>
      <w:r>
        <w:rPr>
          <w:sz w:val="32"/>
        </w:rPr>
        <w:t>PERFORMING ARTS CAMP AUDITION INFORMATION</w:t>
      </w:r>
    </w:p>
    <w:p w:rsidR="00D728C6" w:rsidRPr="00E1256F" w:rsidRDefault="00D728C6" w:rsidP="00D728C6">
      <w:pPr>
        <w:pStyle w:val="BodyText"/>
        <w:jc w:val="center"/>
        <w:rPr>
          <w:color w:val="C00000"/>
          <w:sz w:val="28"/>
        </w:rPr>
      </w:pPr>
      <w:r>
        <w:rPr>
          <w:sz w:val="28"/>
        </w:rPr>
        <w:t xml:space="preserve">All applications and audition materials due by </w:t>
      </w:r>
      <w:r w:rsidRPr="00E1256F">
        <w:rPr>
          <w:color w:val="C00000"/>
          <w:sz w:val="28"/>
          <w:u w:val="single"/>
        </w:rPr>
        <w:t>April 14, 2017.</w:t>
      </w:r>
    </w:p>
    <w:p w:rsidR="00852FFF" w:rsidRDefault="00852FFF" w:rsidP="00852FFF">
      <w:pPr>
        <w:pStyle w:val="BodyText"/>
        <w:jc w:val="both"/>
        <w:rPr>
          <w:u w:val="single"/>
        </w:rPr>
      </w:pPr>
    </w:p>
    <w:p w:rsidR="00852FFF" w:rsidRPr="00E1256F" w:rsidRDefault="00852FFF" w:rsidP="00852FFF">
      <w:pPr>
        <w:pStyle w:val="BodyText"/>
        <w:jc w:val="both"/>
        <w:rPr>
          <w:sz w:val="28"/>
          <w:szCs w:val="28"/>
        </w:rPr>
      </w:pPr>
      <w:r w:rsidRPr="00E1256F">
        <w:rPr>
          <w:iCs/>
          <w:sz w:val="28"/>
          <w:szCs w:val="28"/>
          <w:u w:val="single"/>
        </w:rPr>
        <w:t>Applicants within 100 miles of Missoula:</w:t>
      </w:r>
    </w:p>
    <w:p w:rsidR="00852FFF" w:rsidRPr="00E53077" w:rsidRDefault="00852FFF" w:rsidP="00852FFF">
      <w:pPr>
        <w:pStyle w:val="BodyText"/>
        <w:jc w:val="both"/>
        <w:rPr>
          <w:b w:val="0"/>
          <w:bCs w:val="0"/>
          <w:sz w:val="22"/>
          <w:szCs w:val="22"/>
        </w:rPr>
      </w:pPr>
      <w:r w:rsidRPr="00E53077">
        <w:rPr>
          <w:b w:val="0"/>
          <w:bCs w:val="0"/>
          <w:sz w:val="22"/>
          <w:szCs w:val="22"/>
        </w:rPr>
        <w:t xml:space="preserve">These applicants may attend an audition session </w:t>
      </w:r>
      <w:r w:rsidR="00D728C6">
        <w:rPr>
          <w:bCs w:val="0"/>
          <w:sz w:val="22"/>
          <w:szCs w:val="22"/>
        </w:rPr>
        <w:t>Saturday, April 15</w:t>
      </w:r>
      <w:r w:rsidR="00861282">
        <w:rPr>
          <w:bCs w:val="0"/>
          <w:sz w:val="22"/>
          <w:szCs w:val="22"/>
        </w:rPr>
        <w:t>, at 10 A</w:t>
      </w:r>
      <w:r w:rsidRPr="00F93D34">
        <w:rPr>
          <w:bCs w:val="0"/>
          <w:sz w:val="22"/>
          <w:szCs w:val="22"/>
        </w:rPr>
        <w:t>.M.</w:t>
      </w:r>
      <w:r w:rsidRPr="00E53077">
        <w:rPr>
          <w:b w:val="0"/>
          <w:bCs w:val="0"/>
          <w:sz w:val="22"/>
          <w:szCs w:val="22"/>
        </w:rPr>
        <w:t xml:space="preserve"> at MCT’s facility, 200 N. Adams in Missoula. The completed </w:t>
      </w:r>
      <w:r w:rsidR="00F25C8D">
        <w:rPr>
          <w:b w:val="0"/>
          <w:bCs w:val="0"/>
          <w:sz w:val="22"/>
          <w:szCs w:val="22"/>
        </w:rPr>
        <w:t xml:space="preserve">online </w:t>
      </w:r>
      <w:r w:rsidRPr="00E53077">
        <w:rPr>
          <w:b w:val="0"/>
          <w:bCs w:val="0"/>
          <w:sz w:val="22"/>
          <w:szCs w:val="22"/>
        </w:rPr>
        <w:t>application, two letters of recommendation, and your intention to audition in</w:t>
      </w:r>
      <w:r w:rsidR="00D728C6">
        <w:rPr>
          <w:b w:val="0"/>
          <w:bCs w:val="0"/>
          <w:sz w:val="22"/>
          <w:szCs w:val="22"/>
        </w:rPr>
        <w:t xml:space="preserve"> Missoula must arrive at MCT by</w:t>
      </w:r>
      <w:r w:rsidRPr="00F93D34">
        <w:rPr>
          <w:bCs w:val="0"/>
          <w:sz w:val="22"/>
          <w:szCs w:val="22"/>
        </w:rPr>
        <w:t xml:space="preserve"> April 1</w:t>
      </w:r>
      <w:r w:rsidRPr="00E53077">
        <w:rPr>
          <w:b w:val="0"/>
          <w:bCs w:val="0"/>
          <w:sz w:val="22"/>
          <w:szCs w:val="22"/>
        </w:rPr>
        <w:t>. On the day of the auditions, applicant</w:t>
      </w:r>
      <w:r w:rsidR="00861282">
        <w:rPr>
          <w:b w:val="0"/>
          <w:bCs w:val="0"/>
          <w:sz w:val="22"/>
          <w:szCs w:val="22"/>
        </w:rPr>
        <w:t>s will be asked to present a 1-2 minute prepared song and a 1-2</w:t>
      </w:r>
      <w:r w:rsidRPr="00E53077">
        <w:rPr>
          <w:b w:val="0"/>
          <w:bCs w:val="0"/>
          <w:sz w:val="22"/>
          <w:szCs w:val="22"/>
        </w:rPr>
        <w:t xml:space="preserve"> minute memorized monologue. </w:t>
      </w:r>
      <w:r w:rsidRPr="00E53077">
        <w:rPr>
          <w:sz w:val="22"/>
          <w:szCs w:val="22"/>
        </w:rPr>
        <w:t xml:space="preserve">Please bring along sheet music, as an accompanist </w:t>
      </w:r>
      <w:r w:rsidRPr="00E53077">
        <w:rPr>
          <w:sz w:val="22"/>
          <w:szCs w:val="22"/>
          <w:u w:val="single"/>
        </w:rPr>
        <w:t>will</w:t>
      </w:r>
      <w:r w:rsidRPr="00E53077">
        <w:rPr>
          <w:sz w:val="22"/>
          <w:szCs w:val="22"/>
        </w:rPr>
        <w:t xml:space="preserve"> be provided</w:t>
      </w:r>
      <w:r w:rsidRPr="00E53077">
        <w:rPr>
          <w:b w:val="0"/>
          <w:bCs w:val="0"/>
          <w:sz w:val="22"/>
          <w:szCs w:val="22"/>
        </w:rPr>
        <w:t xml:space="preserve">. If </w:t>
      </w:r>
      <w:r w:rsidR="00D728C6">
        <w:rPr>
          <w:b w:val="0"/>
          <w:bCs w:val="0"/>
          <w:sz w:val="22"/>
          <w:szCs w:val="22"/>
        </w:rPr>
        <w:t>April 15</w:t>
      </w:r>
      <w:r w:rsidRPr="00E53077">
        <w:rPr>
          <w:b w:val="0"/>
          <w:bCs w:val="0"/>
          <w:sz w:val="22"/>
          <w:szCs w:val="22"/>
        </w:rPr>
        <w:t xml:space="preserve"> is a conflicting date for you, please prepare a recorded audition (see details below).</w:t>
      </w:r>
    </w:p>
    <w:p w:rsidR="00852FFF" w:rsidRPr="00E53077" w:rsidRDefault="00852FFF" w:rsidP="00852FFF">
      <w:pPr>
        <w:pStyle w:val="BodyText"/>
        <w:jc w:val="both"/>
        <w:rPr>
          <w:b w:val="0"/>
          <w:bCs w:val="0"/>
          <w:sz w:val="22"/>
          <w:szCs w:val="22"/>
        </w:rPr>
      </w:pPr>
    </w:p>
    <w:p w:rsidR="00852FFF" w:rsidRPr="00E1256F" w:rsidRDefault="00852FFF" w:rsidP="00852FFF">
      <w:pPr>
        <w:pStyle w:val="BodyText"/>
        <w:jc w:val="both"/>
        <w:rPr>
          <w:b w:val="0"/>
          <w:bCs w:val="0"/>
          <w:sz w:val="28"/>
          <w:szCs w:val="28"/>
        </w:rPr>
      </w:pPr>
      <w:r w:rsidRPr="00E1256F">
        <w:rPr>
          <w:iCs/>
          <w:sz w:val="28"/>
          <w:szCs w:val="28"/>
          <w:u w:val="single"/>
        </w:rPr>
        <w:t>Applicants living more than 100 miles from Missoula</w:t>
      </w:r>
      <w:r w:rsidRPr="00E1256F">
        <w:rPr>
          <w:b w:val="0"/>
          <w:bCs w:val="0"/>
          <w:sz w:val="28"/>
          <w:szCs w:val="28"/>
        </w:rPr>
        <w:t>:</w:t>
      </w:r>
    </w:p>
    <w:p w:rsidR="00FD1C20" w:rsidRDefault="00FD1C20" w:rsidP="00852FFF">
      <w:pPr>
        <w:pStyle w:val="BodyText"/>
        <w:jc w:val="both"/>
        <w:rPr>
          <w:b w:val="0"/>
          <w:bCs w:val="0"/>
          <w:sz w:val="22"/>
          <w:szCs w:val="22"/>
        </w:rPr>
      </w:pPr>
      <w:r>
        <w:rPr>
          <w:b w:val="0"/>
          <w:bCs w:val="0"/>
          <w:sz w:val="22"/>
          <w:szCs w:val="22"/>
        </w:rPr>
        <w:t>Applicants must submit the following materials:</w:t>
      </w:r>
    </w:p>
    <w:p w:rsidR="00FD1C20" w:rsidRDefault="00FD1C20" w:rsidP="00FD1C20">
      <w:pPr>
        <w:pStyle w:val="BodyText"/>
        <w:numPr>
          <w:ilvl w:val="0"/>
          <w:numId w:val="1"/>
        </w:numPr>
        <w:jc w:val="both"/>
        <w:rPr>
          <w:b w:val="0"/>
          <w:bCs w:val="0"/>
          <w:sz w:val="22"/>
          <w:szCs w:val="22"/>
        </w:rPr>
      </w:pPr>
      <w:r>
        <w:rPr>
          <w:b w:val="0"/>
          <w:bCs w:val="0"/>
          <w:sz w:val="22"/>
          <w:szCs w:val="22"/>
        </w:rPr>
        <w:t>Online 2017 PAC Application Form</w:t>
      </w:r>
    </w:p>
    <w:p w:rsidR="00FD1C20" w:rsidRDefault="00FD1C20" w:rsidP="00FD1C20">
      <w:pPr>
        <w:pStyle w:val="BodyText"/>
        <w:numPr>
          <w:ilvl w:val="0"/>
          <w:numId w:val="1"/>
        </w:numPr>
        <w:jc w:val="both"/>
        <w:rPr>
          <w:b w:val="0"/>
          <w:bCs w:val="0"/>
          <w:sz w:val="22"/>
          <w:szCs w:val="22"/>
        </w:rPr>
      </w:pPr>
      <w:r>
        <w:rPr>
          <w:b w:val="0"/>
          <w:bCs w:val="0"/>
          <w:sz w:val="22"/>
          <w:szCs w:val="22"/>
        </w:rPr>
        <w:t>2 Letters of recommendation (from non-family members)</w:t>
      </w:r>
    </w:p>
    <w:p w:rsidR="00FD1C20" w:rsidRDefault="00FD1C20" w:rsidP="00FD1C20">
      <w:pPr>
        <w:pStyle w:val="BodyText"/>
        <w:numPr>
          <w:ilvl w:val="0"/>
          <w:numId w:val="1"/>
        </w:numPr>
        <w:jc w:val="both"/>
        <w:rPr>
          <w:b w:val="0"/>
          <w:bCs w:val="0"/>
          <w:sz w:val="22"/>
          <w:szCs w:val="22"/>
        </w:rPr>
      </w:pPr>
      <w:r>
        <w:rPr>
          <w:b w:val="0"/>
          <w:bCs w:val="0"/>
          <w:sz w:val="22"/>
          <w:szCs w:val="22"/>
        </w:rPr>
        <w:t xml:space="preserve">Video audition, including </w:t>
      </w:r>
    </w:p>
    <w:p w:rsidR="00FD1C20" w:rsidRDefault="00FD1C20" w:rsidP="00FD1C20">
      <w:pPr>
        <w:pStyle w:val="BodyText"/>
        <w:numPr>
          <w:ilvl w:val="1"/>
          <w:numId w:val="1"/>
        </w:numPr>
        <w:jc w:val="both"/>
        <w:rPr>
          <w:b w:val="0"/>
          <w:bCs w:val="0"/>
          <w:sz w:val="22"/>
          <w:szCs w:val="22"/>
        </w:rPr>
      </w:pPr>
      <w:r>
        <w:rPr>
          <w:b w:val="0"/>
          <w:bCs w:val="0"/>
          <w:sz w:val="22"/>
          <w:szCs w:val="22"/>
        </w:rPr>
        <w:t>Introduction</w:t>
      </w:r>
    </w:p>
    <w:p w:rsidR="00FD1C20" w:rsidRDefault="00FD1C20" w:rsidP="00FD1C20">
      <w:pPr>
        <w:pStyle w:val="BodyText"/>
        <w:numPr>
          <w:ilvl w:val="1"/>
          <w:numId w:val="1"/>
        </w:numPr>
        <w:jc w:val="both"/>
        <w:rPr>
          <w:b w:val="0"/>
          <w:bCs w:val="0"/>
          <w:sz w:val="22"/>
          <w:szCs w:val="22"/>
        </w:rPr>
      </w:pPr>
      <w:proofErr w:type="gramStart"/>
      <w:r>
        <w:rPr>
          <w:b w:val="0"/>
          <w:bCs w:val="0"/>
          <w:sz w:val="22"/>
          <w:szCs w:val="22"/>
        </w:rPr>
        <w:t>1-2 minute</w:t>
      </w:r>
      <w:proofErr w:type="gramEnd"/>
      <w:r>
        <w:rPr>
          <w:b w:val="0"/>
          <w:bCs w:val="0"/>
          <w:sz w:val="22"/>
          <w:szCs w:val="22"/>
        </w:rPr>
        <w:t xml:space="preserve"> accompanied song</w:t>
      </w:r>
    </w:p>
    <w:p w:rsidR="00FD1C20" w:rsidRDefault="00FD1C20" w:rsidP="00FD1C20">
      <w:pPr>
        <w:pStyle w:val="BodyText"/>
        <w:numPr>
          <w:ilvl w:val="1"/>
          <w:numId w:val="1"/>
        </w:numPr>
        <w:jc w:val="both"/>
        <w:rPr>
          <w:b w:val="0"/>
          <w:bCs w:val="0"/>
          <w:sz w:val="22"/>
          <w:szCs w:val="22"/>
        </w:rPr>
      </w:pPr>
      <w:proofErr w:type="gramStart"/>
      <w:r>
        <w:rPr>
          <w:b w:val="0"/>
          <w:bCs w:val="0"/>
          <w:sz w:val="22"/>
          <w:szCs w:val="22"/>
        </w:rPr>
        <w:t>1-2 minute</w:t>
      </w:r>
      <w:proofErr w:type="gramEnd"/>
      <w:r>
        <w:rPr>
          <w:b w:val="0"/>
          <w:bCs w:val="0"/>
          <w:sz w:val="22"/>
          <w:szCs w:val="22"/>
        </w:rPr>
        <w:t xml:space="preserve"> memorized monologue</w:t>
      </w:r>
    </w:p>
    <w:p w:rsidR="00FD1C20" w:rsidRDefault="00FD1C20" w:rsidP="00FD1C20">
      <w:pPr>
        <w:pStyle w:val="BodyText"/>
        <w:jc w:val="both"/>
        <w:rPr>
          <w:b w:val="0"/>
          <w:bCs w:val="0"/>
          <w:sz w:val="22"/>
          <w:szCs w:val="22"/>
        </w:rPr>
      </w:pPr>
    </w:p>
    <w:p w:rsidR="00852FFF" w:rsidRDefault="00461C41" w:rsidP="00852FFF">
      <w:pPr>
        <w:pStyle w:val="BodyText"/>
        <w:jc w:val="both"/>
        <w:rPr>
          <w:b w:val="0"/>
          <w:bCs w:val="0"/>
          <w:sz w:val="22"/>
          <w:szCs w:val="22"/>
        </w:rPr>
      </w:pPr>
      <w:r>
        <w:rPr>
          <w:b w:val="0"/>
          <w:bCs w:val="0"/>
          <w:sz w:val="22"/>
          <w:szCs w:val="22"/>
        </w:rPr>
        <w:t>Your online application and audition</w:t>
      </w:r>
      <w:r w:rsidR="00FD1C20" w:rsidRPr="00E53077">
        <w:rPr>
          <w:b w:val="0"/>
          <w:bCs w:val="0"/>
          <w:sz w:val="22"/>
          <w:szCs w:val="22"/>
        </w:rPr>
        <w:t xml:space="preserve"> materials can be submitted electronically by email, or mailed to the address liste</w:t>
      </w:r>
      <w:r w:rsidR="00FD1C20">
        <w:rPr>
          <w:b w:val="0"/>
          <w:bCs w:val="0"/>
          <w:sz w:val="22"/>
          <w:szCs w:val="22"/>
        </w:rPr>
        <w:t>d below.</w:t>
      </w:r>
      <w:r>
        <w:rPr>
          <w:b w:val="0"/>
          <w:bCs w:val="0"/>
          <w:sz w:val="22"/>
          <w:szCs w:val="22"/>
        </w:rPr>
        <w:t xml:space="preserve"> </w:t>
      </w:r>
      <w:r w:rsidR="00D064FD">
        <w:rPr>
          <w:b w:val="0"/>
          <w:bCs w:val="0"/>
          <w:sz w:val="22"/>
          <w:szCs w:val="22"/>
        </w:rPr>
        <w:t>You</w:t>
      </w:r>
      <w:r w:rsidR="00852FFF" w:rsidRPr="00E53077">
        <w:rPr>
          <w:b w:val="0"/>
          <w:bCs w:val="0"/>
          <w:sz w:val="22"/>
          <w:szCs w:val="22"/>
        </w:rPr>
        <w:t xml:space="preserve"> can upload your audition to </w:t>
      </w:r>
      <w:proofErr w:type="spellStart"/>
      <w:r w:rsidR="00852FFF" w:rsidRPr="00E53077">
        <w:rPr>
          <w:b w:val="0"/>
          <w:bCs w:val="0"/>
          <w:sz w:val="22"/>
          <w:szCs w:val="22"/>
        </w:rPr>
        <w:t>Youtube</w:t>
      </w:r>
      <w:proofErr w:type="spellEnd"/>
      <w:r w:rsidR="00E53077">
        <w:rPr>
          <w:b w:val="0"/>
          <w:bCs w:val="0"/>
          <w:sz w:val="22"/>
          <w:szCs w:val="22"/>
        </w:rPr>
        <w:t xml:space="preserve"> or Vimeo</w:t>
      </w:r>
      <w:r w:rsidR="005C24B6">
        <w:rPr>
          <w:b w:val="0"/>
          <w:bCs w:val="0"/>
          <w:sz w:val="22"/>
          <w:szCs w:val="22"/>
        </w:rPr>
        <w:t xml:space="preserve"> (be sure the video is NOT set to “private”)</w:t>
      </w:r>
      <w:r w:rsidR="00852FFF" w:rsidRPr="00E53077">
        <w:rPr>
          <w:b w:val="0"/>
          <w:bCs w:val="0"/>
          <w:sz w:val="22"/>
          <w:szCs w:val="22"/>
        </w:rPr>
        <w:t xml:space="preserve">, and </w:t>
      </w:r>
      <w:r w:rsidR="005C24B6">
        <w:rPr>
          <w:b w:val="0"/>
          <w:bCs w:val="0"/>
          <w:sz w:val="22"/>
          <w:szCs w:val="22"/>
        </w:rPr>
        <w:t>send</w:t>
      </w:r>
      <w:r w:rsidR="00852FFF" w:rsidRPr="00E53077">
        <w:rPr>
          <w:b w:val="0"/>
          <w:bCs w:val="0"/>
          <w:sz w:val="22"/>
          <w:szCs w:val="22"/>
        </w:rPr>
        <w:t xml:space="preserve"> us the link before the </w:t>
      </w:r>
      <w:r w:rsidR="00D728C6">
        <w:rPr>
          <w:bCs w:val="0"/>
          <w:sz w:val="22"/>
          <w:szCs w:val="22"/>
        </w:rPr>
        <w:t>April 14</w:t>
      </w:r>
      <w:r w:rsidR="00852FFF" w:rsidRPr="00E53077">
        <w:rPr>
          <w:bCs w:val="0"/>
          <w:sz w:val="22"/>
          <w:szCs w:val="22"/>
          <w:vertAlign w:val="superscript"/>
        </w:rPr>
        <w:t>th</w:t>
      </w:r>
      <w:r w:rsidR="00852FFF" w:rsidRPr="00E53077">
        <w:rPr>
          <w:b w:val="0"/>
          <w:bCs w:val="0"/>
          <w:sz w:val="22"/>
          <w:szCs w:val="22"/>
        </w:rPr>
        <w:t xml:space="preserve"> deadline. </w:t>
      </w:r>
      <w:r w:rsidR="00D064FD">
        <w:rPr>
          <w:b w:val="0"/>
          <w:bCs w:val="0"/>
          <w:sz w:val="22"/>
          <w:szCs w:val="22"/>
        </w:rPr>
        <w:t xml:space="preserve">If you would prefer to mail in a DVD of your audition, you may do so at the address found below. </w:t>
      </w:r>
      <w:r w:rsidR="00852FFF" w:rsidRPr="00E53077">
        <w:rPr>
          <w:b w:val="0"/>
          <w:bCs w:val="0"/>
          <w:sz w:val="22"/>
          <w:szCs w:val="22"/>
        </w:rPr>
        <w:t xml:space="preserve">The audition selections should strongly display the vocal and acting ability of the applicant. Please DO NOT send an excerpt of a recent local production or an MCT show; viewing an accompanied song and a monologue that have been prepared especially for this audition is preferred. </w:t>
      </w:r>
      <w:r w:rsidR="004B3D47">
        <w:rPr>
          <w:b w:val="0"/>
          <w:sz w:val="22"/>
          <w:szCs w:val="22"/>
        </w:rPr>
        <w:t xml:space="preserve">If you are using a phone to record your audition – please be sure to </w:t>
      </w:r>
      <w:r w:rsidR="004B3D47" w:rsidRPr="00D728C6">
        <w:rPr>
          <w:sz w:val="22"/>
          <w:szCs w:val="22"/>
          <w:u w:val="single"/>
        </w:rPr>
        <w:t>hold the phone horizontally</w:t>
      </w:r>
      <w:r w:rsidR="004B3D47">
        <w:rPr>
          <w:b w:val="0"/>
          <w:sz w:val="22"/>
          <w:szCs w:val="22"/>
        </w:rPr>
        <w:t xml:space="preserve"> so that the video is not flipped. </w:t>
      </w:r>
      <w:r w:rsidR="00852FFF" w:rsidRPr="00E53077">
        <w:rPr>
          <w:b w:val="0"/>
          <w:bCs w:val="0"/>
          <w:sz w:val="22"/>
          <w:szCs w:val="22"/>
        </w:rPr>
        <w:t xml:space="preserve">All DVDs should be clearly labeled with the applicant’s first and last name as well as their mailing address. Please send all materials together, and not separately. Those wishing their DVDs returned should include an appropriate </w:t>
      </w:r>
      <w:r w:rsidR="00852FFF" w:rsidRPr="00E53077">
        <w:rPr>
          <w:sz w:val="22"/>
          <w:szCs w:val="22"/>
        </w:rPr>
        <w:t>self-addressed, stamped envelope.</w:t>
      </w:r>
      <w:r w:rsidR="00852FFF" w:rsidRPr="00E53077">
        <w:rPr>
          <w:b w:val="0"/>
          <w:bCs w:val="0"/>
          <w:sz w:val="22"/>
          <w:szCs w:val="22"/>
        </w:rPr>
        <w:t xml:space="preserve"> DVDs without return postage become the property of MCT, Inc.</w:t>
      </w:r>
      <w:bookmarkStart w:id="0" w:name="_GoBack"/>
      <w:bookmarkEnd w:id="0"/>
    </w:p>
    <w:p w:rsidR="00852FFF" w:rsidRDefault="00852FFF" w:rsidP="00852FFF">
      <w:pPr>
        <w:pStyle w:val="BodyText"/>
        <w:jc w:val="both"/>
      </w:pPr>
    </w:p>
    <w:p w:rsidR="00852FFF" w:rsidRDefault="00852FFF" w:rsidP="00852FFF">
      <w:pPr>
        <w:pStyle w:val="BodyText"/>
        <w:jc w:val="center"/>
      </w:pPr>
      <w:r>
        <w:t>SUBMIT MATERIALS TO:</w:t>
      </w:r>
    </w:p>
    <w:p w:rsidR="00852FFF" w:rsidRDefault="00852FFF" w:rsidP="00852FFF">
      <w:pPr>
        <w:pStyle w:val="BodyText"/>
        <w:jc w:val="center"/>
        <w:rPr>
          <w:b w:val="0"/>
          <w:bCs w:val="0"/>
        </w:rPr>
      </w:pPr>
      <w:r>
        <w:rPr>
          <w:b w:val="0"/>
          <w:bCs w:val="0"/>
        </w:rPr>
        <w:t>MCT Center for the Performing Arts/PAC</w:t>
      </w:r>
    </w:p>
    <w:p w:rsidR="00852FFF" w:rsidRDefault="00852FFF" w:rsidP="00852FFF">
      <w:pPr>
        <w:pStyle w:val="BodyText"/>
        <w:jc w:val="center"/>
        <w:rPr>
          <w:b w:val="0"/>
          <w:bCs w:val="0"/>
        </w:rPr>
      </w:pPr>
      <w:r>
        <w:rPr>
          <w:b w:val="0"/>
          <w:bCs w:val="0"/>
        </w:rPr>
        <w:t>ATTN: Kirsten Paisley</w:t>
      </w:r>
    </w:p>
    <w:p w:rsidR="00852FFF" w:rsidRDefault="00852FFF" w:rsidP="00852FFF">
      <w:pPr>
        <w:pStyle w:val="BodyText"/>
        <w:jc w:val="center"/>
        <w:rPr>
          <w:b w:val="0"/>
          <w:bCs w:val="0"/>
        </w:rPr>
      </w:pPr>
      <w:r>
        <w:rPr>
          <w:b w:val="0"/>
          <w:bCs w:val="0"/>
        </w:rPr>
        <w:t xml:space="preserve">200 N. </w:t>
      </w:r>
      <w:smartTag w:uri="urn:schemas-microsoft-com:office:smarttags" w:element="place">
        <w:r>
          <w:rPr>
            <w:b w:val="0"/>
            <w:bCs w:val="0"/>
          </w:rPr>
          <w:t>Adams</w:t>
        </w:r>
      </w:smartTag>
    </w:p>
    <w:p w:rsidR="00852FFF" w:rsidRDefault="00852FFF" w:rsidP="00852FFF">
      <w:pPr>
        <w:pStyle w:val="BodyText"/>
        <w:jc w:val="center"/>
        <w:rPr>
          <w:b w:val="0"/>
          <w:bCs w:val="0"/>
        </w:rPr>
      </w:pPr>
      <w:smartTag w:uri="urn:schemas-microsoft-com:office:smarttags" w:element="place">
        <w:smartTag w:uri="urn:schemas-microsoft-com:office:smarttags" w:element="City">
          <w:r>
            <w:rPr>
              <w:b w:val="0"/>
              <w:bCs w:val="0"/>
            </w:rPr>
            <w:t>Missoula</w:t>
          </w:r>
        </w:smartTag>
        <w:r>
          <w:rPr>
            <w:b w:val="0"/>
            <w:bCs w:val="0"/>
          </w:rPr>
          <w:t xml:space="preserve">, </w:t>
        </w:r>
        <w:smartTag w:uri="urn:schemas-microsoft-com:office:smarttags" w:element="State">
          <w:r>
            <w:rPr>
              <w:b w:val="0"/>
              <w:bCs w:val="0"/>
            </w:rPr>
            <w:t>MT</w:t>
          </w:r>
        </w:smartTag>
        <w:r>
          <w:rPr>
            <w:b w:val="0"/>
            <w:bCs w:val="0"/>
          </w:rPr>
          <w:t xml:space="preserve"> </w:t>
        </w:r>
        <w:smartTag w:uri="urn:schemas-microsoft-com:office:smarttags" w:element="PostalCode">
          <w:r>
            <w:rPr>
              <w:b w:val="0"/>
              <w:bCs w:val="0"/>
            </w:rPr>
            <w:t>59802</w:t>
          </w:r>
        </w:smartTag>
      </w:smartTag>
    </w:p>
    <w:p w:rsidR="00852FFF" w:rsidRDefault="00852FFF" w:rsidP="00852FFF">
      <w:pPr>
        <w:pStyle w:val="BodyText"/>
        <w:jc w:val="center"/>
        <w:rPr>
          <w:b w:val="0"/>
          <w:bCs w:val="0"/>
        </w:rPr>
      </w:pPr>
    </w:p>
    <w:p w:rsidR="00852FFF" w:rsidRDefault="00852FFF" w:rsidP="00852FFF">
      <w:pPr>
        <w:pStyle w:val="BodyText"/>
        <w:jc w:val="center"/>
        <w:rPr>
          <w:b w:val="0"/>
          <w:bCs w:val="0"/>
        </w:rPr>
      </w:pPr>
      <w:r>
        <w:rPr>
          <w:b w:val="0"/>
          <w:bCs w:val="0"/>
        </w:rPr>
        <w:t>(406) 728-1911</w:t>
      </w:r>
    </w:p>
    <w:p w:rsidR="00852FFF" w:rsidRDefault="00852FFF" w:rsidP="00852FFF">
      <w:pPr>
        <w:pStyle w:val="BodyText"/>
        <w:jc w:val="center"/>
        <w:rPr>
          <w:b w:val="0"/>
          <w:bCs w:val="0"/>
        </w:rPr>
      </w:pPr>
      <w:r>
        <w:rPr>
          <w:b w:val="0"/>
          <w:bCs w:val="0"/>
        </w:rPr>
        <w:t xml:space="preserve">E-mail: </w:t>
      </w:r>
      <w:hyperlink r:id="rId6" w:history="1">
        <w:r w:rsidRPr="00C53194">
          <w:rPr>
            <w:rStyle w:val="Hyperlink"/>
          </w:rPr>
          <w:t>KPAISLEY@MCTINC.ORG</w:t>
        </w:r>
      </w:hyperlink>
      <w:r>
        <w:t xml:space="preserve"> </w:t>
      </w:r>
    </w:p>
    <w:p w:rsidR="00CE7AC6" w:rsidRDefault="00852FFF" w:rsidP="00D728C6">
      <w:pPr>
        <w:pStyle w:val="BodyText"/>
        <w:jc w:val="center"/>
      </w:pPr>
      <w:r>
        <w:rPr>
          <w:b w:val="0"/>
          <w:bCs w:val="0"/>
        </w:rPr>
        <w:t xml:space="preserve">MCT Website: </w:t>
      </w:r>
      <w:r>
        <w:t>www.MCTinc.org</w:t>
      </w:r>
    </w:p>
    <w:sectPr w:rsidR="00CE7AC6" w:rsidSect="00FD1C2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63F1"/>
    <w:multiLevelType w:val="hybridMultilevel"/>
    <w:tmpl w:val="C2F2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FF"/>
    <w:rsid w:val="00461C41"/>
    <w:rsid w:val="004B3D47"/>
    <w:rsid w:val="005C24B6"/>
    <w:rsid w:val="00852FFF"/>
    <w:rsid w:val="00861282"/>
    <w:rsid w:val="00A46CBA"/>
    <w:rsid w:val="00C23E78"/>
    <w:rsid w:val="00D064FD"/>
    <w:rsid w:val="00D728C6"/>
    <w:rsid w:val="00E1256F"/>
    <w:rsid w:val="00E53077"/>
    <w:rsid w:val="00ED2577"/>
    <w:rsid w:val="00F25C8D"/>
    <w:rsid w:val="00F93D34"/>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1926D97"/>
  <w15:docId w15:val="{795F3994-963C-4388-81BC-E729445A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FFF"/>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52FFF"/>
    <w:rPr>
      <w:rFonts w:ascii="Times New Roman" w:eastAsia="Times New Roman" w:hAnsi="Times New Roman" w:cs="Times New Roman"/>
      <w:b/>
      <w:bCs/>
      <w:sz w:val="24"/>
      <w:szCs w:val="24"/>
    </w:rPr>
  </w:style>
  <w:style w:type="character" w:styleId="Hyperlink">
    <w:name w:val="Hyperlink"/>
    <w:rsid w:val="00852FFF"/>
    <w:rPr>
      <w:color w:val="0000FF"/>
      <w:u w:val="single"/>
    </w:rPr>
  </w:style>
  <w:style w:type="paragraph" w:styleId="BalloonText">
    <w:name w:val="Balloon Text"/>
    <w:basedOn w:val="Normal"/>
    <w:link w:val="BalloonTextChar"/>
    <w:uiPriority w:val="99"/>
    <w:semiHidden/>
    <w:unhideWhenUsed/>
    <w:rsid w:val="00E53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ISLEY@MCTI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Paisley</dc:creator>
  <cp:lastModifiedBy>EDU Intern</cp:lastModifiedBy>
  <cp:revision>9</cp:revision>
  <cp:lastPrinted>2017-02-28T22:04:00Z</cp:lastPrinted>
  <dcterms:created xsi:type="dcterms:W3CDTF">2017-02-28T22:04:00Z</dcterms:created>
  <dcterms:modified xsi:type="dcterms:W3CDTF">2017-03-03T20:39:00Z</dcterms:modified>
</cp:coreProperties>
</file>